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B248C6" w:rsidP="00B248C6">
      <w:pPr>
        <w:tabs>
          <w:tab w:val="right" w:pos="9637"/>
        </w:tabs>
        <w:rPr>
          <w:bCs/>
        </w:rPr>
      </w:pPr>
      <w:r>
        <w:rPr>
          <w:bCs/>
        </w:rPr>
        <w:t>Дело № 5-538-1101/2026</w:t>
      </w:r>
    </w:p>
    <w:p w:rsidR="00B248C6" w:rsidP="00B248C6">
      <w:pPr>
        <w:tabs>
          <w:tab w:val="center" w:pos="4677"/>
        </w:tabs>
        <w:rPr>
          <w:bCs/>
        </w:rPr>
      </w:pPr>
      <w:r>
        <w:rPr>
          <w:bCs/>
        </w:rPr>
        <w:t>УИД № 86</w:t>
      </w:r>
      <w:r>
        <w:rPr>
          <w:bCs/>
          <w:lang w:val="en-US"/>
        </w:rPr>
        <w:t>MS</w:t>
      </w:r>
      <w:r>
        <w:rPr>
          <w:bCs/>
        </w:rPr>
        <w:t>0011-01-2026-002353-03</w:t>
      </w:r>
    </w:p>
    <w:p w:rsidR="00B248C6" w:rsidP="00B248C6">
      <w:pPr>
        <w:tabs>
          <w:tab w:val="center" w:pos="5173"/>
          <w:tab w:val="right" w:pos="9637"/>
        </w:tabs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КОПИЯ</w:t>
      </w:r>
    </w:p>
    <w:p w:rsidR="00B248C6" w:rsidP="00B248C6">
      <w:pPr>
        <w:tabs>
          <w:tab w:val="center" w:pos="5173"/>
          <w:tab w:val="right" w:pos="963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 № 5-538-1101/2026</w:t>
      </w:r>
    </w:p>
    <w:p w:rsidR="00B248C6" w:rsidP="00B248C6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назначении административного наказания</w:t>
      </w:r>
    </w:p>
    <w:p w:rsidR="00B248C6" w:rsidP="00B248C6">
      <w:pPr>
        <w:jc w:val="center"/>
        <w:rPr>
          <w:sz w:val="28"/>
          <w:szCs w:val="28"/>
        </w:rPr>
      </w:pPr>
    </w:p>
    <w:p w:rsidR="00B248C6" w:rsidP="00B248C6">
      <w:pPr>
        <w:jc w:val="both"/>
        <w:rPr>
          <w:sz w:val="28"/>
          <w:szCs w:val="28"/>
        </w:rPr>
      </w:pPr>
      <w:r>
        <w:rPr>
          <w:sz w:val="28"/>
          <w:szCs w:val="28"/>
        </w:rPr>
        <w:t>21 июля 2026 года                                                                                 г.п. Советский</w:t>
      </w:r>
    </w:p>
    <w:p w:rsidR="00B248C6" w:rsidP="00B248C6">
      <w:pPr>
        <w:jc w:val="both"/>
        <w:rPr>
          <w:sz w:val="28"/>
          <w:szCs w:val="28"/>
          <w:lang w:eastAsia="ar-SA"/>
        </w:rPr>
      </w:pPr>
    </w:p>
    <w:p w:rsidR="00B248C6" w:rsidP="00B248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Мировой судья судебного участка № 1 Советского судебного района Ханты-Мансийского автономного округа – </w:t>
      </w:r>
      <w:r>
        <w:rPr>
          <w:sz w:val="28"/>
          <w:szCs w:val="28"/>
        </w:rPr>
        <w:t>Югры</w:t>
      </w:r>
      <w:r>
        <w:rPr>
          <w:sz w:val="28"/>
          <w:szCs w:val="28"/>
        </w:rPr>
        <w:t xml:space="preserve"> Субботина Ю.Н., находящийся по адресу: ул. Ярославская д. 2А г.п. Советский Советского района Ханты-Мансийского автономного округа – </w:t>
      </w:r>
      <w:r>
        <w:rPr>
          <w:sz w:val="28"/>
          <w:szCs w:val="28"/>
        </w:rPr>
        <w:t>Югры</w:t>
      </w:r>
      <w:r>
        <w:rPr>
          <w:sz w:val="28"/>
          <w:szCs w:val="28"/>
        </w:rPr>
        <w:t>,</w:t>
      </w:r>
    </w:p>
    <w:p w:rsidR="00B248C6" w:rsidP="00B248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 4 ст. 12.15 Кодекса Российской Федерации об административных правонарушениях, в отношении:</w:t>
      </w:r>
    </w:p>
    <w:p w:rsidR="00B248C6" w:rsidP="00B248C6">
      <w:pPr>
        <w:ind w:left="851"/>
        <w:jc w:val="both"/>
        <w:rPr>
          <w:sz w:val="28"/>
          <w:szCs w:val="28"/>
        </w:rPr>
      </w:pPr>
    </w:p>
    <w:p w:rsidR="00B248C6" w:rsidP="00B248C6">
      <w:pPr>
        <w:ind w:left="1418"/>
        <w:jc w:val="both"/>
        <w:rPr>
          <w:sz w:val="28"/>
          <w:szCs w:val="28"/>
        </w:rPr>
      </w:pPr>
      <w:r>
        <w:rPr>
          <w:sz w:val="28"/>
          <w:szCs w:val="28"/>
        </w:rPr>
        <w:t>Ярмалавичене</w:t>
      </w:r>
      <w:r>
        <w:rPr>
          <w:sz w:val="28"/>
          <w:szCs w:val="28"/>
        </w:rPr>
        <w:t xml:space="preserve"> </w:t>
      </w:r>
      <w:r w:rsidR="00C417AA">
        <w:rPr>
          <w:sz w:val="28"/>
          <w:szCs w:val="28"/>
        </w:rPr>
        <w:t>Л.В., *</w:t>
      </w:r>
      <w:r>
        <w:rPr>
          <w:sz w:val="28"/>
          <w:szCs w:val="28"/>
        </w:rPr>
        <w:t xml:space="preserve"> года рождения, уроженки </w:t>
      </w:r>
      <w:r w:rsidR="00C417AA">
        <w:rPr>
          <w:sz w:val="28"/>
          <w:szCs w:val="28"/>
        </w:rPr>
        <w:t>*</w:t>
      </w:r>
      <w:r>
        <w:rPr>
          <w:sz w:val="28"/>
          <w:szCs w:val="28"/>
        </w:rPr>
        <w:t xml:space="preserve">, </w:t>
      </w:r>
      <w:r w:rsidR="00C417AA">
        <w:rPr>
          <w:sz w:val="28"/>
          <w:szCs w:val="28"/>
        </w:rPr>
        <w:t>*</w:t>
      </w:r>
      <w:r>
        <w:rPr>
          <w:sz w:val="28"/>
          <w:szCs w:val="28"/>
        </w:rPr>
        <w:t xml:space="preserve">, зарегистрированной по адресу: </w:t>
      </w:r>
      <w:r w:rsidR="00C417AA">
        <w:rPr>
          <w:sz w:val="28"/>
          <w:szCs w:val="28"/>
        </w:rPr>
        <w:t>*</w:t>
      </w:r>
      <w:r>
        <w:rPr>
          <w:sz w:val="28"/>
          <w:szCs w:val="28"/>
        </w:rPr>
        <w:t xml:space="preserve">, проживающей по адресу: </w:t>
      </w:r>
      <w:r w:rsidR="00C417AA">
        <w:rPr>
          <w:sz w:val="28"/>
          <w:szCs w:val="28"/>
        </w:rPr>
        <w:t>*</w:t>
      </w:r>
      <w:r>
        <w:rPr>
          <w:sz w:val="28"/>
          <w:szCs w:val="28"/>
        </w:rPr>
        <w:t xml:space="preserve">, паспорт </w:t>
      </w:r>
      <w:r w:rsidR="00C417AA">
        <w:rPr>
          <w:sz w:val="28"/>
          <w:szCs w:val="28"/>
        </w:rPr>
        <w:t>*</w:t>
      </w:r>
      <w:r>
        <w:rPr>
          <w:sz w:val="28"/>
          <w:szCs w:val="28"/>
        </w:rPr>
        <w:t>,</w:t>
      </w:r>
    </w:p>
    <w:p w:rsidR="00B248C6" w:rsidP="00B248C6">
      <w:pPr>
        <w:ind w:left="1418"/>
        <w:jc w:val="both"/>
        <w:rPr>
          <w:sz w:val="28"/>
          <w:szCs w:val="28"/>
        </w:rPr>
      </w:pPr>
    </w:p>
    <w:p w:rsidR="00B248C6" w:rsidP="00B248C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УСТАНОВИЛ:</w:t>
      </w:r>
    </w:p>
    <w:p w:rsidR="00B248C6" w:rsidP="00B248C6">
      <w:pPr>
        <w:shd w:val="clear" w:color="auto" w:fill="FFFFFF"/>
        <w:ind w:firstLine="691"/>
        <w:jc w:val="both"/>
        <w:rPr>
          <w:bCs/>
          <w:sz w:val="28"/>
          <w:szCs w:val="28"/>
        </w:rPr>
      </w:pPr>
    </w:p>
    <w:p w:rsidR="00B248C6" w:rsidP="00B248C6">
      <w:pPr>
        <w:shd w:val="clear" w:color="auto" w:fill="FFFFFF"/>
        <w:ind w:firstLine="69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18 мая 2026 года в 15 час. 42 мин. на </w:t>
      </w:r>
      <w:r w:rsidR="00C417AA">
        <w:rPr>
          <w:color w:val="000000"/>
          <w:sz w:val="28"/>
          <w:szCs w:val="28"/>
        </w:rPr>
        <w:t>*</w:t>
      </w:r>
      <w:r>
        <w:rPr>
          <w:sz w:val="28"/>
          <w:szCs w:val="28"/>
        </w:rPr>
        <w:br/>
      </w:r>
      <w:r>
        <w:rPr>
          <w:sz w:val="28"/>
          <w:szCs w:val="28"/>
        </w:rPr>
        <w:t>Ярмалавичене</w:t>
      </w:r>
      <w:r>
        <w:rPr>
          <w:sz w:val="28"/>
          <w:szCs w:val="28"/>
        </w:rPr>
        <w:t xml:space="preserve"> Л.В.</w:t>
      </w:r>
      <w:r>
        <w:rPr>
          <w:color w:val="000000"/>
          <w:sz w:val="28"/>
          <w:szCs w:val="28"/>
        </w:rPr>
        <w:t>, управляя транспортным средством марки «</w:t>
      </w:r>
      <w:r w:rsidR="00C417AA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C417AA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, двигаясь со стороны </w:t>
      </w:r>
      <w:r>
        <w:rPr>
          <w:color w:val="000000"/>
          <w:sz w:val="28"/>
          <w:szCs w:val="28"/>
        </w:rPr>
        <w:br/>
      </w:r>
      <w:r w:rsidR="00C417AA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, в нарушение п. 1.3 Правил дорожного движения Российской Федерации, утвержденных Постановлением Совета Министров - Правительства РФ от 23 октября 1993 года № 1090, совершила обгон транспортного средства, с выездом на полосу, предназначенную для встречного движения, в зоне действия дорожного знака 3.20 «Обгон запрещен», то есть совершила административное правонарушение, предусмотренное </w:t>
      </w:r>
      <w:r>
        <w:rPr>
          <w:color w:val="000000"/>
          <w:sz w:val="28"/>
          <w:szCs w:val="28"/>
        </w:rPr>
        <w:br/>
        <w:t>ч. 4 ст. 12.15 Кодекса Российской Федерации об административных правонарушениях.</w:t>
      </w:r>
    </w:p>
    <w:p w:rsidR="00B248C6" w:rsidP="00B248C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В судебном заседании </w:t>
      </w:r>
      <w:r>
        <w:rPr>
          <w:sz w:val="28"/>
          <w:szCs w:val="28"/>
        </w:rPr>
        <w:t>Ярмалавичене</w:t>
      </w:r>
      <w:r>
        <w:rPr>
          <w:sz w:val="28"/>
          <w:szCs w:val="28"/>
        </w:rPr>
        <w:t xml:space="preserve"> Л.В. вину в совершении административного правонарушения признала.</w:t>
      </w:r>
    </w:p>
    <w:p w:rsidR="00B248C6" w:rsidP="00B248C6">
      <w:pPr>
        <w:shd w:val="clear" w:color="auto" w:fill="FFFFFF"/>
        <w:ind w:firstLine="69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Исследовав представленные материалы дела, заслушав </w:t>
      </w:r>
      <w:r>
        <w:rPr>
          <w:rFonts w:eastAsia="Calibri"/>
          <w:sz w:val="28"/>
          <w:szCs w:val="28"/>
          <w:lang w:eastAsia="en-US"/>
        </w:rPr>
        <w:t>Ярмалавичене</w:t>
      </w:r>
      <w:r>
        <w:rPr>
          <w:rFonts w:eastAsia="Calibri"/>
          <w:sz w:val="28"/>
          <w:szCs w:val="28"/>
          <w:lang w:eastAsia="en-US"/>
        </w:rPr>
        <w:t xml:space="preserve"> Л.В., мировой судья приходит к следующему.</w:t>
      </w:r>
    </w:p>
    <w:p w:rsidR="00B248C6" w:rsidP="00B248C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силу ч. 4 ст. 12.15 Кодекса Российской Федерации об административных правонарушениях административно-противоправным и наказуемым признается, в частности, выезд в нарушение Правил дорожного движения на полосу, предназначенную для встречного движения, за исключением случаев, предусмотренных ч. 3 ст. 12.15 Кодекса Российской Федерации об административных правонарушениях.</w:t>
      </w:r>
    </w:p>
    <w:p w:rsidR="00B248C6" w:rsidP="00B248C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п. 1.3. Правил дорожного движения Российской Федерации, утвержденных Постановлением Совета Министров - Правительства РФ от 23 октября 1993 года № 1090 (далее – Правила дорожного движения Российской Федерации), участники дорожного движения обязаны знать                      </w:t>
      </w:r>
      <w:r>
        <w:rPr>
          <w:color w:val="000000"/>
          <w:sz w:val="28"/>
          <w:szCs w:val="28"/>
        </w:rPr>
        <w:t>и соблюдать относящиеся к ним требования Правил, в том числе знаков                       и разметки.</w:t>
      </w:r>
    </w:p>
    <w:p w:rsidR="00B248C6" w:rsidP="00B248C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 следует из раздела 3 Приложения 1 к Правилам дорожного движения Российской Федерации: Дорожные знаки, запрещающие знаки вводят или отменяют определенные ограничения движения. Согласно требованиям запрещающего знака 3.20 «Обгон запрещен» в зоне его действия запрещается обгон всех транспортных средств, кроме тихоходных транспортных средств, гужевых повозок, велосипедов, мопедов и двухколесных мотоциклов без бокового прицепа.</w:t>
      </w:r>
    </w:p>
    <w:p w:rsidR="00B248C6" w:rsidP="00B248C6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Событие административного правонарушения и вина </w:t>
      </w:r>
      <w:r>
        <w:rPr>
          <w:sz w:val="28"/>
          <w:szCs w:val="28"/>
        </w:rPr>
        <w:t>Ярмалавичене</w:t>
      </w:r>
      <w:r>
        <w:rPr>
          <w:sz w:val="28"/>
          <w:szCs w:val="28"/>
        </w:rPr>
        <w:t xml:space="preserve"> Л.В.</w:t>
      </w:r>
      <w:r>
        <w:rPr>
          <w:rFonts w:eastAsiaTheme="minorHAnsi"/>
          <w:sz w:val="28"/>
          <w:szCs w:val="28"/>
          <w:lang w:eastAsia="en-US"/>
        </w:rPr>
        <w:t xml:space="preserve">в его совершении подтверждаются совокупностью </w:t>
      </w:r>
      <w:r>
        <w:rPr>
          <w:rFonts w:eastAsia="Calibri"/>
          <w:sz w:val="28"/>
          <w:szCs w:val="28"/>
          <w:lang w:eastAsia="en-US"/>
        </w:rPr>
        <w:t>исследованных в судебном заседании доказательств:</w:t>
      </w:r>
    </w:p>
    <w:p w:rsidR="00B248C6" w:rsidP="00B248C6">
      <w:pPr>
        <w:ind w:firstLine="709"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>
        <w:rPr>
          <w:sz w:val="28"/>
          <w:szCs w:val="28"/>
        </w:rPr>
        <w:t>протоколом об административном правонарушении 86 ХМ № 720949</w:t>
      </w:r>
      <w:r>
        <w:rPr>
          <w:sz w:val="28"/>
          <w:szCs w:val="28"/>
        </w:rPr>
        <w:br/>
        <w:t xml:space="preserve">от 18 мая 2026 года, согласно которому </w:t>
      </w:r>
      <w:r>
        <w:rPr>
          <w:color w:val="000000"/>
          <w:sz w:val="28"/>
          <w:szCs w:val="28"/>
        </w:rPr>
        <w:t xml:space="preserve">18 мая 2026 года в 15 час. 42 мин. </w:t>
      </w:r>
      <w:r>
        <w:rPr>
          <w:color w:val="000000"/>
          <w:sz w:val="28"/>
          <w:szCs w:val="28"/>
        </w:rPr>
        <w:br/>
        <w:t xml:space="preserve">на </w:t>
      </w:r>
      <w:r w:rsidR="00C417AA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Ярмалавичене</w:t>
      </w:r>
      <w:r>
        <w:rPr>
          <w:color w:val="000000"/>
          <w:sz w:val="28"/>
          <w:szCs w:val="28"/>
        </w:rPr>
        <w:t xml:space="preserve"> Л.В., управляя транспортным средством марки «</w:t>
      </w:r>
      <w:r w:rsidR="00C417AA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C417AA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, двигаясь со стороны </w:t>
      </w:r>
      <w:r w:rsidR="00C417AA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br/>
        <w:t xml:space="preserve">в нарушение п. 1.3 Правил дорожного движения Российской Федерации, утвержденных Постановлением Совета Министров - Правительства РФ от 23 октября 1993 года № 1090, совершила обгон транспортного средства, с выездом на полосу, предназначенную для встречного движения, в зоне действия дорожного знака 3.20 «Обгон запрещен». </w:t>
      </w:r>
      <w:r>
        <w:rPr>
          <w:sz w:val="28"/>
          <w:szCs w:val="28"/>
        </w:rPr>
        <w:t xml:space="preserve">При составлении протокола </w:t>
      </w:r>
      <w:r>
        <w:rPr>
          <w:sz w:val="28"/>
          <w:szCs w:val="28"/>
        </w:rPr>
        <w:br/>
        <w:t xml:space="preserve">права, предусмотренные ст. 25.1 Кодекса Российской Федерации об административных правонарушениях, а также положения ст. 51 Конституции Российской Федерации </w:t>
      </w:r>
      <w:r>
        <w:rPr>
          <w:sz w:val="28"/>
          <w:szCs w:val="28"/>
        </w:rPr>
        <w:t>Ярмалавичене</w:t>
      </w:r>
      <w:r>
        <w:rPr>
          <w:sz w:val="28"/>
          <w:szCs w:val="28"/>
        </w:rPr>
        <w:t xml:space="preserve"> Л.В.были разъяснены;</w:t>
      </w:r>
    </w:p>
    <w:p w:rsidR="00B248C6" w:rsidP="00B248C6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схемой места совершения административного правонарушения, имевшего место 18 мая 2026 года в 15 час. 42 мин. на </w:t>
      </w:r>
      <w:r w:rsidR="00C417AA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, на которой, в частности, отражено расположение транспортных средств, а также направление их движения. Согласно указанной схеме обгон движущегося в попутном направлении транспортного средства совершен </w:t>
      </w:r>
      <w:r>
        <w:rPr>
          <w:sz w:val="28"/>
          <w:szCs w:val="28"/>
        </w:rPr>
        <w:t>Ярмалавичене</w:t>
      </w:r>
      <w:r>
        <w:rPr>
          <w:sz w:val="28"/>
          <w:szCs w:val="28"/>
        </w:rPr>
        <w:t xml:space="preserve"> Л.В.</w:t>
      </w:r>
      <w:r>
        <w:rPr>
          <w:color w:val="000000"/>
          <w:sz w:val="28"/>
          <w:szCs w:val="28"/>
        </w:rPr>
        <w:t xml:space="preserve"> в зоне действия дорожного знака 3.20 «Обгон запрещен». </w:t>
      </w:r>
      <w:r>
        <w:rPr>
          <w:sz w:val="28"/>
          <w:szCs w:val="28"/>
        </w:rPr>
        <w:t xml:space="preserve">Указанная схема подписана </w:t>
      </w:r>
      <w:r>
        <w:rPr>
          <w:sz w:val="28"/>
          <w:szCs w:val="28"/>
        </w:rPr>
        <w:t>Ярмалавичене</w:t>
      </w:r>
      <w:r>
        <w:rPr>
          <w:sz w:val="28"/>
          <w:szCs w:val="28"/>
        </w:rPr>
        <w:t xml:space="preserve"> Л.В.</w:t>
      </w:r>
      <w:r>
        <w:rPr>
          <w:color w:val="000000"/>
          <w:sz w:val="28"/>
          <w:szCs w:val="28"/>
        </w:rPr>
        <w:t>,</w:t>
      </w:r>
      <w:r>
        <w:rPr>
          <w:sz w:val="28"/>
          <w:szCs w:val="28"/>
        </w:rPr>
        <w:t xml:space="preserve"> со схемой </w:t>
      </w:r>
      <w:r>
        <w:rPr>
          <w:sz w:val="28"/>
          <w:szCs w:val="28"/>
        </w:rPr>
        <w:t>Ярмалавичене</w:t>
      </w:r>
      <w:r>
        <w:rPr>
          <w:sz w:val="28"/>
          <w:szCs w:val="28"/>
        </w:rPr>
        <w:t xml:space="preserve"> Л.В.согласилась, каких-либо возражений относительно отраженных в схеме сведений </w:t>
      </w:r>
      <w:r>
        <w:rPr>
          <w:sz w:val="28"/>
          <w:szCs w:val="28"/>
        </w:rPr>
        <w:t>Ярмалавичене</w:t>
      </w:r>
      <w:r>
        <w:rPr>
          <w:sz w:val="28"/>
          <w:szCs w:val="28"/>
        </w:rPr>
        <w:t xml:space="preserve"> Л.В.не заявлено;</w:t>
      </w:r>
    </w:p>
    <w:p w:rsidR="00B248C6" w:rsidP="00B248C6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копией проекта организации дорожного движения </w:t>
      </w:r>
      <w:r w:rsidR="00C417AA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 xml:space="preserve">на котором зафиксировано расположение дорожного знака 3.20 </w:t>
      </w:r>
      <w:r>
        <w:rPr>
          <w:color w:val="000000"/>
          <w:sz w:val="28"/>
          <w:szCs w:val="28"/>
        </w:rPr>
        <w:t xml:space="preserve">«Обгон запрещен» на участке дороги: </w:t>
      </w:r>
      <w:r w:rsidR="00C417AA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>;</w:t>
      </w:r>
    </w:p>
    <w:p w:rsidR="00B248C6" w:rsidP="00B248C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карточкой операций с водительским удостоверением, согласно которой </w:t>
      </w:r>
      <w:r>
        <w:rPr>
          <w:color w:val="000000"/>
          <w:sz w:val="28"/>
          <w:szCs w:val="28"/>
        </w:rPr>
        <w:t>Ярмалавичене</w:t>
      </w:r>
      <w:r>
        <w:rPr>
          <w:color w:val="000000"/>
          <w:sz w:val="28"/>
          <w:szCs w:val="28"/>
        </w:rPr>
        <w:t xml:space="preserve"> Л.В. имеет водительское удостоверение, со сроком действия </w:t>
      </w:r>
      <w:r>
        <w:rPr>
          <w:color w:val="000000"/>
          <w:sz w:val="28"/>
          <w:szCs w:val="28"/>
        </w:rPr>
        <w:br/>
        <w:t>до 05.11.2035;</w:t>
      </w:r>
    </w:p>
    <w:p w:rsidR="00B248C6" w:rsidP="00B248C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карточкой учета транспортного средства, согласно которой владельцем транспортного средства марки «</w:t>
      </w:r>
      <w:r w:rsidR="00C417AA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C417AA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, является </w:t>
      </w:r>
      <w:r>
        <w:rPr>
          <w:sz w:val="28"/>
          <w:szCs w:val="28"/>
        </w:rPr>
        <w:t>Ярмалавичене</w:t>
      </w:r>
      <w:r>
        <w:rPr>
          <w:sz w:val="28"/>
          <w:szCs w:val="28"/>
        </w:rPr>
        <w:t xml:space="preserve"> Л.В.</w:t>
      </w:r>
    </w:p>
    <w:p w:rsidR="00B248C6" w:rsidP="00B248C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видеозаписью, представленной в материалы дела на диске, на которой зафиксирован факт совершения </w:t>
      </w:r>
      <w:r>
        <w:rPr>
          <w:sz w:val="28"/>
          <w:szCs w:val="28"/>
        </w:rPr>
        <w:t>Ярмалавичене</w:t>
      </w:r>
      <w:r>
        <w:rPr>
          <w:sz w:val="28"/>
          <w:szCs w:val="28"/>
        </w:rPr>
        <w:t xml:space="preserve"> Л.В.</w:t>
      </w:r>
      <w:r>
        <w:rPr>
          <w:color w:val="000000"/>
          <w:sz w:val="28"/>
          <w:szCs w:val="28"/>
        </w:rPr>
        <w:t xml:space="preserve"> административного правонарушения и из которой усматривается, что транспортное средство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под управлением </w:t>
      </w:r>
      <w:r>
        <w:rPr>
          <w:sz w:val="28"/>
          <w:szCs w:val="28"/>
        </w:rPr>
        <w:t>Ярмалавичене</w:t>
      </w:r>
      <w:r>
        <w:rPr>
          <w:sz w:val="28"/>
          <w:szCs w:val="28"/>
        </w:rPr>
        <w:t xml:space="preserve"> Л.В.</w:t>
      </w:r>
      <w:r>
        <w:rPr>
          <w:color w:val="000000"/>
          <w:sz w:val="28"/>
          <w:szCs w:val="28"/>
        </w:rPr>
        <w:t xml:space="preserve"> выезжает на полосу, предназначенную </w:t>
      </w:r>
      <w:r>
        <w:rPr>
          <w:color w:val="000000"/>
          <w:sz w:val="28"/>
          <w:szCs w:val="28"/>
        </w:rPr>
        <w:br/>
        <w:t>для встречного движения транспортных в зоне действия дорожного знака 3.20 «Обгон запрещен».</w:t>
      </w:r>
    </w:p>
    <w:p w:rsidR="00B248C6" w:rsidP="00B248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B248C6" w:rsidP="00B248C6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Из представленной видеозаписи момента совершения административного правонарушения и схемы места совершения административного правонарушения усматривается, что водителем </w:t>
      </w:r>
      <w:r>
        <w:rPr>
          <w:color w:val="000000"/>
          <w:sz w:val="28"/>
          <w:szCs w:val="28"/>
        </w:rPr>
        <w:t xml:space="preserve">транспортного средства </w:t>
      </w:r>
      <w:r>
        <w:rPr>
          <w:color w:val="000000"/>
          <w:sz w:val="28"/>
          <w:szCs w:val="28"/>
        </w:rPr>
        <w:br/>
        <w:t>марки «</w:t>
      </w:r>
      <w:r w:rsidR="00C417AA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C417AA">
        <w:rPr>
          <w:color w:val="000000"/>
          <w:sz w:val="28"/>
          <w:szCs w:val="28"/>
        </w:rPr>
        <w:t>*</w:t>
      </w:r>
      <w:r>
        <w:rPr>
          <w:sz w:val="28"/>
          <w:szCs w:val="28"/>
        </w:rPr>
        <w:t xml:space="preserve">, нарушены требования </w:t>
      </w:r>
      <w:r>
        <w:rPr>
          <w:color w:val="000000"/>
          <w:sz w:val="28"/>
          <w:szCs w:val="28"/>
        </w:rPr>
        <w:t>дорожного знака 3.20 «Обгон запрещен».</w:t>
      </w:r>
    </w:p>
    <w:p w:rsidR="00B248C6" w:rsidP="00B248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изложенных обстоятельствах, мировой судья находит вину </w:t>
      </w:r>
      <w:r>
        <w:rPr>
          <w:sz w:val="28"/>
          <w:szCs w:val="28"/>
        </w:rPr>
        <w:t>Ярмалавичене</w:t>
      </w:r>
      <w:r>
        <w:rPr>
          <w:sz w:val="28"/>
          <w:szCs w:val="28"/>
        </w:rPr>
        <w:t xml:space="preserve"> Л.В.в совершении вмененного административного правонарушения установленной и квалифицирует ее действия по ч. 4 ст. 12.15 Кодекса Российской Федерации об административных правонарушениях –</w:t>
      </w:r>
      <w:r>
        <w:rPr>
          <w:color w:val="000000"/>
          <w:sz w:val="28"/>
          <w:szCs w:val="28"/>
        </w:rPr>
        <w:t xml:space="preserve"> выезд в нарушение Правил дорожного движения на полосу, предназначенную для встречного движения.</w:t>
      </w:r>
    </w:p>
    <w:p w:rsidR="00B248C6" w:rsidP="00B248C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ответственность, не установлено.</w:t>
      </w:r>
    </w:p>
    <w:p w:rsidR="00B248C6" w:rsidP="00B248C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Обстоятельством, предусмотренным ст. 4.3 Кодекса Российской Федерации об административных правонарушениях</w:t>
      </w:r>
      <w:r>
        <w:rPr>
          <w:color w:val="000000"/>
          <w:sz w:val="28"/>
          <w:szCs w:val="28"/>
        </w:rPr>
        <w:t xml:space="preserve"> и отягчающим административную ответственность, мировой судья признает повторное совершение однородного административного правонарушения, поскольку согласно сведениям из информационных баз данных ГИБДД </w:t>
      </w:r>
      <w:r>
        <w:rPr>
          <w:color w:val="000000"/>
          <w:sz w:val="28"/>
          <w:szCs w:val="28"/>
        </w:rPr>
        <w:br/>
      </w:r>
      <w:r>
        <w:rPr>
          <w:sz w:val="28"/>
          <w:szCs w:val="28"/>
        </w:rPr>
        <w:t>Ярмалавичене</w:t>
      </w:r>
      <w:r>
        <w:rPr>
          <w:sz w:val="28"/>
          <w:szCs w:val="28"/>
        </w:rPr>
        <w:t xml:space="preserve"> Л.В. р</w:t>
      </w:r>
      <w:r>
        <w:rPr>
          <w:color w:val="000000"/>
          <w:sz w:val="28"/>
          <w:szCs w:val="28"/>
        </w:rPr>
        <w:t>анее привлекалась к административной ответственности</w:t>
      </w:r>
      <w:r>
        <w:rPr>
          <w:color w:val="000000"/>
          <w:sz w:val="28"/>
          <w:szCs w:val="28"/>
        </w:rPr>
        <w:br/>
      </w:r>
      <w:r>
        <w:rPr>
          <w:sz w:val="28"/>
          <w:szCs w:val="28"/>
        </w:rPr>
        <w:t>за совершение административных правонарушений в области безопасности дорожного движения.</w:t>
      </w:r>
    </w:p>
    <w:p w:rsidR="00B248C6" w:rsidP="00B248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 характер и степень общественной опасности совершенного правонарушения, личность </w:t>
      </w:r>
      <w:r>
        <w:rPr>
          <w:sz w:val="28"/>
          <w:szCs w:val="28"/>
        </w:rPr>
        <w:t>Ярмалавичене</w:t>
      </w:r>
      <w:r>
        <w:rPr>
          <w:sz w:val="28"/>
          <w:szCs w:val="28"/>
        </w:rPr>
        <w:t xml:space="preserve"> Л.В., ее имущественное положение, отсутствие обстоятельств, смягчающих административную ответственность, </w:t>
      </w:r>
      <w:r>
        <w:rPr>
          <w:sz w:val="28"/>
          <w:szCs w:val="28"/>
        </w:rPr>
        <w:br/>
        <w:t xml:space="preserve">и наличие обстоятельства, отягчающего административную ответственность, мировой судья приходит к выводу о возможности и целесообразности назначения </w:t>
      </w:r>
      <w:r>
        <w:rPr>
          <w:sz w:val="28"/>
          <w:szCs w:val="28"/>
        </w:rPr>
        <w:t>Ярмалавичене</w:t>
      </w:r>
      <w:r>
        <w:rPr>
          <w:sz w:val="28"/>
          <w:szCs w:val="28"/>
        </w:rPr>
        <w:t xml:space="preserve"> Л.В.наказания в виде административного штрафа.</w:t>
      </w:r>
    </w:p>
    <w:p w:rsidR="00B248C6" w:rsidP="00B248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изложенного, руководствуясь ст. 29.9, 29.10 Кодекса Российской Федерации об административных правонарушениях, мировой судья</w:t>
      </w:r>
    </w:p>
    <w:p w:rsidR="00B248C6" w:rsidP="00B248C6">
      <w:pPr>
        <w:ind w:firstLine="709"/>
        <w:jc w:val="both"/>
        <w:rPr>
          <w:sz w:val="28"/>
          <w:szCs w:val="28"/>
        </w:rPr>
      </w:pPr>
    </w:p>
    <w:p w:rsidR="00B248C6" w:rsidP="00B248C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ПОСТАНОВИЛ:</w:t>
      </w:r>
    </w:p>
    <w:p w:rsidR="00B248C6" w:rsidP="00B248C6">
      <w:pPr>
        <w:ind w:firstLine="709"/>
        <w:jc w:val="both"/>
        <w:rPr>
          <w:bCs/>
          <w:sz w:val="28"/>
          <w:szCs w:val="28"/>
        </w:rPr>
      </w:pPr>
    </w:p>
    <w:p w:rsidR="00B248C6" w:rsidP="00B248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</w:t>
      </w:r>
      <w:r>
        <w:rPr>
          <w:sz w:val="28"/>
          <w:szCs w:val="28"/>
        </w:rPr>
        <w:t>Ярмалавичене</w:t>
      </w:r>
      <w:r>
        <w:rPr>
          <w:sz w:val="28"/>
          <w:szCs w:val="28"/>
        </w:rPr>
        <w:t xml:space="preserve"> </w:t>
      </w:r>
      <w:r w:rsidR="00C417AA">
        <w:rPr>
          <w:sz w:val="28"/>
          <w:szCs w:val="28"/>
        </w:rPr>
        <w:t>Л.В.</w:t>
      </w:r>
      <w:r>
        <w:rPr>
          <w:sz w:val="28"/>
          <w:szCs w:val="28"/>
        </w:rPr>
        <w:t xml:space="preserve"> виновной в совершении административного правонарушения, предусмотренного ч. 4 ст. 12.15 Кодекса Российской Федерации об административных правонарушениях, и назначить административное наказание в виде административного штрафа в размере             7500 (семь тысяч пятьсот) рублей. </w:t>
      </w:r>
    </w:p>
    <w:p w:rsidR="00B248C6" w:rsidP="00B248C6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Административный штраф подлежит зачислению на счет получателя: УФК по ХМАО – </w:t>
      </w:r>
      <w:r>
        <w:rPr>
          <w:bCs/>
          <w:sz w:val="28"/>
          <w:szCs w:val="28"/>
        </w:rPr>
        <w:t>Югре</w:t>
      </w:r>
      <w:r>
        <w:rPr>
          <w:bCs/>
          <w:sz w:val="28"/>
          <w:szCs w:val="28"/>
        </w:rPr>
        <w:t xml:space="preserve"> (УМВД России по ХМАО – </w:t>
      </w:r>
      <w:r>
        <w:rPr>
          <w:bCs/>
          <w:sz w:val="28"/>
          <w:szCs w:val="28"/>
        </w:rPr>
        <w:t>Югре</w:t>
      </w:r>
      <w:r>
        <w:rPr>
          <w:bCs/>
          <w:sz w:val="28"/>
          <w:szCs w:val="28"/>
        </w:rPr>
        <w:t xml:space="preserve">) ИНН 8601010390  КПП 860101001  к/счет </w:t>
      </w:r>
      <w:r>
        <w:rPr>
          <w:sz w:val="28"/>
          <w:szCs w:val="28"/>
        </w:rPr>
        <w:t xml:space="preserve">40102810245370000007  </w:t>
      </w:r>
      <w:r>
        <w:rPr>
          <w:bCs/>
          <w:sz w:val="28"/>
          <w:szCs w:val="28"/>
        </w:rPr>
        <w:t xml:space="preserve">КБК 18811601121010001140 </w:t>
      </w:r>
      <w:r>
        <w:rPr>
          <w:bCs/>
          <w:sz w:val="28"/>
          <w:szCs w:val="28"/>
        </w:rPr>
        <w:br/>
        <w:t xml:space="preserve">в </w:t>
      </w:r>
      <w:r>
        <w:rPr>
          <w:sz w:val="28"/>
          <w:szCs w:val="28"/>
        </w:rPr>
        <w:t xml:space="preserve">ОКЦ № 8 УГУ Банка России//УФК по Ханты - Мансийскому автономному округу – </w:t>
      </w:r>
      <w:r>
        <w:rPr>
          <w:sz w:val="28"/>
          <w:szCs w:val="28"/>
        </w:rPr>
        <w:t>Югре</w:t>
      </w:r>
      <w:r>
        <w:rPr>
          <w:sz w:val="28"/>
          <w:szCs w:val="28"/>
        </w:rPr>
        <w:t xml:space="preserve"> г. Ханты-Мансийск  </w:t>
      </w:r>
      <w:r>
        <w:rPr>
          <w:bCs/>
          <w:sz w:val="28"/>
          <w:szCs w:val="28"/>
        </w:rPr>
        <w:t xml:space="preserve">БИК 007162163  ОКТМО 71821000 </w:t>
      </w:r>
      <w:r>
        <w:rPr>
          <w:bCs/>
          <w:sz w:val="28"/>
          <w:szCs w:val="28"/>
        </w:rPr>
        <w:br/>
        <w:t xml:space="preserve">счет получателя 03100643000000018700 </w:t>
      </w:r>
      <w:r>
        <w:rPr>
          <w:sz w:val="28"/>
          <w:szCs w:val="28"/>
        </w:rPr>
        <w:t xml:space="preserve">УИН 18810486260300002839 идентификатор плательщика: </w:t>
      </w:r>
      <w:r w:rsidR="00C417AA">
        <w:rPr>
          <w:sz w:val="28"/>
          <w:szCs w:val="28"/>
        </w:rPr>
        <w:t>*</w:t>
      </w:r>
      <w:r>
        <w:rPr>
          <w:sz w:val="28"/>
          <w:szCs w:val="28"/>
        </w:rPr>
        <w:t>.</w:t>
      </w:r>
    </w:p>
    <w:p w:rsidR="00B248C6" w:rsidP="00B248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B248C6" w:rsidP="00B248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Неуплата административного штрафа в указанный срок, в соответствии            с ч. 1 ст. 20.25 Кодекса Российской Федерации об административных правонарушениях, влечет наложение административного штрафа                                  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B248C6" w:rsidP="00B248C6">
      <w:pPr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В соответствии с ч. 1.3 ст. 32.2 Кодекса Российской Федерации </w:t>
      </w:r>
      <w:r>
        <w:rPr>
          <w:iCs/>
          <w:sz w:val="28"/>
          <w:szCs w:val="28"/>
        </w:rPr>
        <w:br/>
        <w:t xml:space="preserve">об административных правонарушениях при уплате административного штрафа лицом, привлеченным к административной ответственности </w:t>
      </w:r>
      <w:r>
        <w:rPr>
          <w:iCs/>
          <w:sz w:val="28"/>
          <w:szCs w:val="28"/>
        </w:rPr>
        <w:br/>
        <w:t>не позднее тридцати дней со дня вынесения постановления о наложении административного штрафа административный штраф может быть уплачен                   в размере 75 процентов от суммы наложенного административного штрафа.</w:t>
      </w:r>
    </w:p>
    <w:p w:rsidR="00B248C6" w:rsidP="00B248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может быть обжаловано в течение десяти дней со дня вручения или получения копии постановления в Советский районный суд Ханты-Мансийского автономного округа – </w:t>
      </w:r>
      <w:r>
        <w:rPr>
          <w:sz w:val="28"/>
          <w:szCs w:val="28"/>
        </w:rPr>
        <w:t>Югры</w:t>
      </w:r>
      <w:r>
        <w:rPr>
          <w:sz w:val="28"/>
          <w:szCs w:val="28"/>
        </w:rPr>
        <w:t xml:space="preserve"> через мирового судью Советского судебного района Ханты-Мансийского автономного округа – </w:t>
      </w:r>
      <w:r>
        <w:rPr>
          <w:sz w:val="28"/>
          <w:szCs w:val="28"/>
        </w:rPr>
        <w:t>Югры</w:t>
      </w:r>
      <w:r>
        <w:rPr>
          <w:sz w:val="28"/>
          <w:szCs w:val="28"/>
        </w:rPr>
        <w:t xml:space="preserve">. </w:t>
      </w:r>
    </w:p>
    <w:p w:rsidR="00B248C6" w:rsidP="00B248C6">
      <w:pPr>
        <w:spacing w:line="252" w:lineRule="auto"/>
        <w:jc w:val="both"/>
        <w:rPr>
          <w:sz w:val="28"/>
          <w:szCs w:val="28"/>
        </w:rPr>
      </w:pPr>
    </w:p>
    <w:p w:rsidR="00B248C6" w:rsidP="00B248C6">
      <w:pPr>
        <w:tabs>
          <w:tab w:val="left" w:pos="708"/>
          <w:tab w:val="left" w:pos="1416"/>
          <w:tab w:val="left" w:pos="2124"/>
          <w:tab w:val="left" w:pos="2628"/>
        </w:tabs>
        <w:rPr>
          <w:sz w:val="28"/>
          <w:szCs w:val="28"/>
        </w:rPr>
      </w:pPr>
      <w:r>
        <w:rPr>
          <w:sz w:val="28"/>
          <w:szCs w:val="28"/>
        </w:rPr>
        <w:t>Мировой 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248C6" w:rsidP="00B248C6">
      <w:pPr>
        <w:jc w:val="both"/>
        <w:rPr>
          <w:sz w:val="28"/>
          <w:szCs w:val="28"/>
        </w:rPr>
      </w:pPr>
      <w:r>
        <w:rPr>
          <w:sz w:val="28"/>
          <w:szCs w:val="28"/>
        </w:rPr>
        <w:t>судебного участка № 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Ю.Н. Субботина </w:t>
      </w:r>
    </w:p>
    <w:p w:rsidR="00C417AA" w:rsidP="00B248C6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Согласовано </w:t>
      </w:r>
    </w:p>
    <w:p w:rsidR="007F7313" w:rsidRPr="00B248C6" w:rsidP="00B248C6">
      <w:pPr>
        <w:rPr>
          <w:rFonts w:eastAsia="Calibri"/>
        </w:rPr>
      </w:pPr>
    </w:p>
    <w:sectPr w:rsidSect="00040244">
      <w:headerReference w:type="default" r:id="rId5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34854412"/>
      <w:docPartObj>
        <w:docPartGallery w:val="Page Numbers (Top of Page)"/>
        <w:docPartUnique/>
      </w:docPartObj>
    </w:sdtPr>
    <w:sdtContent>
      <w:p w:rsidR="007F7313">
        <w:pPr>
          <w:pStyle w:val="Header"/>
          <w:jc w:val="center"/>
          <w:rPr>
            <w:noProof/>
          </w:rPr>
        </w:pPr>
        <w:r>
          <w:fldChar w:fldCharType="begin"/>
        </w:r>
        <w:r w:rsidR="0035215F">
          <w:instrText>PAGE   \* MERGEFORMAT</w:instrText>
        </w:r>
        <w:r>
          <w:fldChar w:fldCharType="separate"/>
        </w:r>
        <w:r w:rsidR="00C417AA">
          <w:rPr>
            <w:noProof/>
          </w:rPr>
          <w:t>3</w:t>
        </w:r>
        <w:r>
          <w:rPr>
            <w:noProof/>
          </w:rPr>
          <w:fldChar w:fldCharType="end"/>
        </w:r>
      </w:p>
      <w:p w:rsidR="0035215F">
        <w:pPr>
          <w:pStyle w:val="Header"/>
          <w:jc w:val="center"/>
        </w:pP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/>
  <w:defaultTabStop w:val="708"/>
  <w:characterSpacingControl w:val="doNotCompress"/>
  <w:compat/>
  <w:rsids>
    <w:rsidRoot w:val="005D779F"/>
    <w:rsid w:val="0000110D"/>
    <w:rsid w:val="00023488"/>
    <w:rsid w:val="00035D84"/>
    <w:rsid w:val="00040244"/>
    <w:rsid w:val="000516C3"/>
    <w:rsid w:val="00061B5A"/>
    <w:rsid w:val="000702A1"/>
    <w:rsid w:val="00075AB7"/>
    <w:rsid w:val="00075DA6"/>
    <w:rsid w:val="00080547"/>
    <w:rsid w:val="00085210"/>
    <w:rsid w:val="0008773A"/>
    <w:rsid w:val="00090A92"/>
    <w:rsid w:val="000A0E6D"/>
    <w:rsid w:val="000A54D6"/>
    <w:rsid w:val="000B5927"/>
    <w:rsid w:val="000C0940"/>
    <w:rsid w:val="000D2627"/>
    <w:rsid w:val="000F0C04"/>
    <w:rsid w:val="000F1881"/>
    <w:rsid w:val="000F529C"/>
    <w:rsid w:val="000F7B77"/>
    <w:rsid w:val="001032AB"/>
    <w:rsid w:val="001046C7"/>
    <w:rsid w:val="0011541E"/>
    <w:rsid w:val="00117125"/>
    <w:rsid w:val="00144B8C"/>
    <w:rsid w:val="00147FEA"/>
    <w:rsid w:val="00150962"/>
    <w:rsid w:val="0016585C"/>
    <w:rsid w:val="00177B1F"/>
    <w:rsid w:val="0019246A"/>
    <w:rsid w:val="001936AA"/>
    <w:rsid w:val="001A66EB"/>
    <w:rsid w:val="001A6B24"/>
    <w:rsid w:val="001B3D92"/>
    <w:rsid w:val="001C4230"/>
    <w:rsid w:val="001C70DF"/>
    <w:rsid w:val="001D3E6F"/>
    <w:rsid w:val="001E49DA"/>
    <w:rsid w:val="001E70B7"/>
    <w:rsid w:val="001F1114"/>
    <w:rsid w:val="00212095"/>
    <w:rsid w:val="002279AE"/>
    <w:rsid w:val="002321F9"/>
    <w:rsid w:val="002357FF"/>
    <w:rsid w:val="00250E3A"/>
    <w:rsid w:val="0025612F"/>
    <w:rsid w:val="0026489F"/>
    <w:rsid w:val="00264CBE"/>
    <w:rsid w:val="00266251"/>
    <w:rsid w:val="00267C23"/>
    <w:rsid w:val="0027659C"/>
    <w:rsid w:val="002B38FF"/>
    <w:rsid w:val="002B61C4"/>
    <w:rsid w:val="002C71F4"/>
    <w:rsid w:val="002F68A3"/>
    <w:rsid w:val="0031154A"/>
    <w:rsid w:val="00313360"/>
    <w:rsid w:val="00313A61"/>
    <w:rsid w:val="00317ADD"/>
    <w:rsid w:val="003200DC"/>
    <w:rsid w:val="003219A8"/>
    <w:rsid w:val="0033370A"/>
    <w:rsid w:val="003472ED"/>
    <w:rsid w:val="0035215F"/>
    <w:rsid w:val="00376C07"/>
    <w:rsid w:val="00381F73"/>
    <w:rsid w:val="00393276"/>
    <w:rsid w:val="003A0ADB"/>
    <w:rsid w:val="003A0F32"/>
    <w:rsid w:val="003A50F4"/>
    <w:rsid w:val="003A6912"/>
    <w:rsid w:val="003A6CBE"/>
    <w:rsid w:val="003C4726"/>
    <w:rsid w:val="003E0EA2"/>
    <w:rsid w:val="003E46C7"/>
    <w:rsid w:val="003F01BE"/>
    <w:rsid w:val="00405C9F"/>
    <w:rsid w:val="00413F57"/>
    <w:rsid w:val="00414B5B"/>
    <w:rsid w:val="004205CF"/>
    <w:rsid w:val="004217C9"/>
    <w:rsid w:val="0042392D"/>
    <w:rsid w:val="00423A23"/>
    <w:rsid w:val="00434CAB"/>
    <w:rsid w:val="00437B8A"/>
    <w:rsid w:val="004416A4"/>
    <w:rsid w:val="00443D46"/>
    <w:rsid w:val="00447A52"/>
    <w:rsid w:val="00447D55"/>
    <w:rsid w:val="004633F1"/>
    <w:rsid w:val="00477E87"/>
    <w:rsid w:val="00481A57"/>
    <w:rsid w:val="00487518"/>
    <w:rsid w:val="00490AE9"/>
    <w:rsid w:val="004A0057"/>
    <w:rsid w:val="004A2C47"/>
    <w:rsid w:val="004A7D93"/>
    <w:rsid w:val="004B0E22"/>
    <w:rsid w:val="004C1D3C"/>
    <w:rsid w:val="004E2EFA"/>
    <w:rsid w:val="00502EF8"/>
    <w:rsid w:val="00503582"/>
    <w:rsid w:val="005130A3"/>
    <w:rsid w:val="0053695E"/>
    <w:rsid w:val="00543BA2"/>
    <w:rsid w:val="00544F88"/>
    <w:rsid w:val="00552153"/>
    <w:rsid w:val="00553858"/>
    <w:rsid w:val="00560988"/>
    <w:rsid w:val="00560AD2"/>
    <w:rsid w:val="005623CA"/>
    <w:rsid w:val="005624C2"/>
    <w:rsid w:val="0056443F"/>
    <w:rsid w:val="00567BB6"/>
    <w:rsid w:val="00571422"/>
    <w:rsid w:val="005826BC"/>
    <w:rsid w:val="0059087A"/>
    <w:rsid w:val="005A09A1"/>
    <w:rsid w:val="005A3BC9"/>
    <w:rsid w:val="005A3BFF"/>
    <w:rsid w:val="005A5C5E"/>
    <w:rsid w:val="005A70ED"/>
    <w:rsid w:val="005B356D"/>
    <w:rsid w:val="005C0907"/>
    <w:rsid w:val="005D4EDF"/>
    <w:rsid w:val="005D779F"/>
    <w:rsid w:val="005E4FB3"/>
    <w:rsid w:val="005F257E"/>
    <w:rsid w:val="005F4228"/>
    <w:rsid w:val="00602005"/>
    <w:rsid w:val="00605C3D"/>
    <w:rsid w:val="0061001D"/>
    <w:rsid w:val="00616920"/>
    <w:rsid w:val="0063228B"/>
    <w:rsid w:val="006347DD"/>
    <w:rsid w:val="00637572"/>
    <w:rsid w:val="006439E7"/>
    <w:rsid w:val="0064657F"/>
    <w:rsid w:val="006559D2"/>
    <w:rsid w:val="00665072"/>
    <w:rsid w:val="006673D1"/>
    <w:rsid w:val="006714AA"/>
    <w:rsid w:val="006744E5"/>
    <w:rsid w:val="00675BAA"/>
    <w:rsid w:val="00676963"/>
    <w:rsid w:val="00686E2C"/>
    <w:rsid w:val="006965C9"/>
    <w:rsid w:val="006B55B4"/>
    <w:rsid w:val="006C4266"/>
    <w:rsid w:val="006E2BA9"/>
    <w:rsid w:val="006F179E"/>
    <w:rsid w:val="006F37F0"/>
    <w:rsid w:val="00703BEB"/>
    <w:rsid w:val="0071087E"/>
    <w:rsid w:val="00714F05"/>
    <w:rsid w:val="007228F1"/>
    <w:rsid w:val="007372CC"/>
    <w:rsid w:val="00753069"/>
    <w:rsid w:val="007538B2"/>
    <w:rsid w:val="007878B8"/>
    <w:rsid w:val="007926CB"/>
    <w:rsid w:val="00793BF2"/>
    <w:rsid w:val="007951CC"/>
    <w:rsid w:val="007A51F3"/>
    <w:rsid w:val="007B0E71"/>
    <w:rsid w:val="007C0B84"/>
    <w:rsid w:val="007C3A74"/>
    <w:rsid w:val="007C760F"/>
    <w:rsid w:val="007C799A"/>
    <w:rsid w:val="007D0244"/>
    <w:rsid w:val="007D1175"/>
    <w:rsid w:val="007D136B"/>
    <w:rsid w:val="007D177F"/>
    <w:rsid w:val="007D40F9"/>
    <w:rsid w:val="007D708A"/>
    <w:rsid w:val="007E361A"/>
    <w:rsid w:val="007E5679"/>
    <w:rsid w:val="007F7313"/>
    <w:rsid w:val="00803E47"/>
    <w:rsid w:val="00804182"/>
    <w:rsid w:val="00805D6E"/>
    <w:rsid w:val="00807BAC"/>
    <w:rsid w:val="008204BA"/>
    <w:rsid w:val="008226FC"/>
    <w:rsid w:val="008432FA"/>
    <w:rsid w:val="008523B0"/>
    <w:rsid w:val="00861DF6"/>
    <w:rsid w:val="00864A89"/>
    <w:rsid w:val="00864FCF"/>
    <w:rsid w:val="00866E41"/>
    <w:rsid w:val="00867885"/>
    <w:rsid w:val="00870FC5"/>
    <w:rsid w:val="0087683C"/>
    <w:rsid w:val="00877FD2"/>
    <w:rsid w:val="00883EEE"/>
    <w:rsid w:val="008923A8"/>
    <w:rsid w:val="00892720"/>
    <w:rsid w:val="00897B85"/>
    <w:rsid w:val="008A580C"/>
    <w:rsid w:val="008B3450"/>
    <w:rsid w:val="008C22FB"/>
    <w:rsid w:val="008C4F08"/>
    <w:rsid w:val="008D5E40"/>
    <w:rsid w:val="008D664F"/>
    <w:rsid w:val="008D7544"/>
    <w:rsid w:val="008E32AA"/>
    <w:rsid w:val="008E7FC3"/>
    <w:rsid w:val="008F64ED"/>
    <w:rsid w:val="00903F83"/>
    <w:rsid w:val="009251F6"/>
    <w:rsid w:val="0093106F"/>
    <w:rsid w:val="0093690D"/>
    <w:rsid w:val="00940E3D"/>
    <w:rsid w:val="0094302D"/>
    <w:rsid w:val="00943F3C"/>
    <w:rsid w:val="0094744A"/>
    <w:rsid w:val="00947E6F"/>
    <w:rsid w:val="00952D63"/>
    <w:rsid w:val="009537C7"/>
    <w:rsid w:val="00960BA4"/>
    <w:rsid w:val="00964B79"/>
    <w:rsid w:val="009746B4"/>
    <w:rsid w:val="00977F53"/>
    <w:rsid w:val="009B355E"/>
    <w:rsid w:val="009B7C9F"/>
    <w:rsid w:val="009C5B11"/>
    <w:rsid w:val="009E20CB"/>
    <w:rsid w:val="009F2331"/>
    <w:rsid w:val="009F325F"/>
    <w:rsid w:val="00A0696F"/>
    <w:rsid w:val="00A10E58"/>
    <w:rsid w:val="00A25090"/>
    <w:rsid w:val="00A45FF5"/>
    <w:rsid w:val="00A6345A"/>
    <w:rsid w:val="00A91E6B"/>
    <w:rsid w:val="00A94028"/>
    <w:rsid w:val="00A967E1"/>
    <w:rsid w:val="00AA393E"/>
    <w:rsid w:val="00AA5225"/>
    <w:rsid w:val="00AA58A6"/>
    <w:rsid w:val="00AA658A"/>
    <w:rsid w:val="00AB34F9"/>
    <w:rsid w:val="00AB36B3"/>
    <w:rsid w:val="00AC224D"/>
    <w:rsid w:val="00AC67C3"/>
    <w:rsid w:val="00B01E75"/>
    <w:rsid w:val="00B0372F"/>
    <w:rsid w:val="00B05B35"/>
    <w:rsid w:val="00B15D3F"/>
    <w:rsid w:val="00B173B2"/>
    <w:rsid w:val="00B248C6"/>
    <w:rsid w:val="00B302AC"/>
    <w:rsid w:val="00B303EF"/>
    <w:rsid w:val="00B37785"/>
    <w:rsid w:val="00B4097B"/>
    <w:rsid w:val="00B47341"/>
    <w:rsid w:val="00B6685A"/>
    <w:rsid w:val="00B70C53"/>
    <w:rsid w:val="00B75A2C"/>
    <w:rsid w:val="00B75BC2"/>
    <w:rsid w:val="00B82FCF"/>
    <w:rsid w:val="00B90192"/>
    <w:rsid w:val="00BA4430"/>
    <w:rsid w:val="00BA722B"/>
    <w:rsid w:val="00BB5C68"/>
    <w:rsid w:val="00BB7884"/>
    <w:rsid w:val="00BC4C8D"/>
    <w:rsid w:val="00BE421C"/>
    <w:rsid w:val="00BE797C"/>
    <w:rsid w:val="00BF582B"/>
    <w:rsid w:val="00C246C7"/>
    <w:rsid w:val="00C2531E"/>
    <w:rsid w:val="00C417AA"/>
    <w:rsid w:val="00C417D7"/>
    <w:rsid w:val="00C6246A"/>
    <w:rsid w:val="00C676F4"/>
    <w:rsid w:val="00C70BD1"/>
    <w:rsid w:val="00C7349C"/>
    <w:rsid w:val="00C75768"/>
    <w:rsid w:val="00C77237"/>
    <w:rsid w:val="00C87778"/>
    <w:rsid w:val="00C924A9"/>
    <w:rsid w:val="00C93D35"/>
    <w:rsid w:val="00CA42E9"/>
    <w:rsid w:val="00CC08AF"/>
    <w:rsid w:val="00CC3934"/>
    <w:rsid w:val="00CF2037"/>
    <w:rsid w:val="00CF4DBD"/>
    <w:rsid w:val="00CF6587"/>
    <w:rsid w:val="00D003FE"/>
    <w:rsid w:val="00D011F3"/>
    <w:rsid w:val="00D06619"/>
    <w:rsid w:val="00D114F5"/>
    <w:rsid w:val="00D17A1E"/>
    <w:rsid w:val="00D26E01"/>
    <w:rsid w:val="00D31AA8"/>
    <w:rsid w:val="00D3657C"/>
    <w:rsid w:val="00D379F9"/>
    <w:rsid w:val="00D40B1B"/>
    <w:rsid w:val="00D46286"/>
    <w:rsid w:val="00D51F92"/>
    <w:rsid w:val="00D556C5"/>
    <w:rsid w:val="00D65E12"/>
    <w:rsid w:val="00D66E68"/>
    <w:rsid w:val="00D70BF4"/>
    <w:rsid w:val="00D92C59"/>
    <w:rsid w:val="00D93A24"/>
    <w:rsid w:val="00DA2981"/>
    <w:rsid w:val="00DA427D"/>
    <w:rsid w:val="00DD6B20"/>
    <w:rsid w:val="00DE1A3E"/>
    <w:rsid w:val="00E02D9F"/>
    <w:rsid w:val="00E03DCE"/>
    <w:rsid w:val="00E045E6"/>
    <w:rsid w:val="00E04D4A"/>
    <w:rsid w:val="00E179DB"/>
    <w:rsid w:val="00E21A89"/>
    <w:rsid w:val="00E37CF8"/>
    <w:rsid w:val="00E40DE8"/>
    <w:rsid w:val="00E43ADB"/>
    <w:rsid w:val="00E556AA"/>
    <w:rsid w:val="00E77E84"/>
    <w:rsid w:val="00E969D9"/>
    <w:rsid w:val="00EA33DC"/>
    <w:rsid w:val="00EA36C6"/>
    <w:rsid w:val="00EA4056"/>
    <w:rsid w:val="00EB0D43"/>
    <w:rsid w:val="00EC4BFE"/>
    <w:rsid w:val="00ED230B"/>
    <w:rsid w:val="00ED5453"/>
    <w:rsid w:val="00F00816"/>
    <w:rsid w:val="00F031B1"/>
    <w:rsid w:val="00F06340"/>
    <w:rsid w:val="00F14DDD"/>
    <w:rsid w:val="00F14FB1"/>
    <w:rsid w:val="00F17FCF"/>
    <w:rsid w:val="00F22DF2"/>
    <w:rsid w:val="00F338DD"/>
    <w:rsid w:val="00F33A64"/>
    <w:rsid w:val="00F33E3F"/>
    <w:rsid w:val="00F6131E"/>
    <w:rsid w:val="00F61F58"/>
    <w:rsid w:val="00F62CF5"/>
    <w:rsid w:val="00F64867"/>
    <w:rsid w:val="00F70BBE"/>
    <w:rsid w:val="00F70D2B"/>
    <w:rsid w:val="00F90D6D"/>
    <w:rsid w:val="00F91351"/>
    <w:rsid w:val="00F971D0"/>
    <w:rsid w:val="00FA38C4"/>
    <w:rsid w:val="00FB2556"/>
    <w:rsid w:val="00FD075D"/>
    <w:rsid w:val="00FD7BEB"/>
    <w:rsid w:val="00FE140D"/>
    <w:rsid w:val="00FE39E5"/>
    <w:rsid w:val="00FF5406"/>
    <w:rsid w:val="00FF55B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7C760F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Название Знак"/>
    <w:basedOn w:val="DefaultParagraphFont"/>
    <w:link w:val="Title"/>
    <w:rsid w:val="007C760F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7C760F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7C760F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7C760F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7C760F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C760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A91E6B"/>
  </w:style>
  <w:style w:type="character" w:styleId="Hyperlink">
    <w:name w:val="Hyperlink"/>
    <w:basedOn w:val="DefaultParagraphFont"/>
    <w:uiPriority w:val="99"/>
    <w:semiHidden/>
    <w:unhideWhenUsed/>
    <w:rsid w:val="00A91E6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676F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ABD6E-B203-4D9F-AF36-DB8A220E4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